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6BC6C" w14:textId="560AC058" w:rsidR="00E92746" w:rsidRPr="00022149" w:rsidRDefault="00C64D3E" w:rsidP="00441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149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022149" w:rsidRPr="00022149">
        <w:rPr>
          <w:rFonts w:ascii="Times New Roman" w:hAnsi="Times New Roman" w:cs="Times New Roman"/>
          <w:b/>
          <w:sz w:val="28"/>
          <w:szCs w:val="28"/>
        </w:rPr>
        <w:t xml:space="preserve"> «Ритмика в детском саду»</w:t>
      </w:r>
    </w:p>
    <w:p w14:paraId="5CBEB833" w14:textId="066767BB" w:rsidR="00C64D3E" w:rsidRDefault="00C64D3E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Ритмика - один из видов музыкальной деятельности, в котором содержание музыки, е характер, образы передаются в движении. Основой является музыка, а физические упражнения, танцы, сюжетно-образные движения используются как средства более глубокого её восприятия, понимания.</w:t>
      </w:r>
    </w:p>
    <w:p w14:paraId="3B8482B9" w14:textId="70941485" w:rsidR="00C64D3E" w:rsidRDefault="00C64D3E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Центром занятий по ритмике (музыкально-ритмическим движениям) должна всегда оставаться музыка</w:t>
      </w:r>
      <w:r w:rsidR="00B04434">
        <w:rPr>
          <w:rFonts w:ascii="Times New Roman" w:hAnsi="Times New Roman" w:cs="Times New Roman"/>
          <w:sz w:val="28"/>
          <w:szCs w:val="28"/>
        </w:rPr>
        <w:t>. Музыке отводится ведущая роль, а движению – второстепенная. Только органическая связь музыки и движения обеспечивает полноценное музыкально-ритмическое воспитание детей.</w:t>
      </w:r>
    </w:p>
    <w:p w14:paraId="20665AB6" w14:textId="346C29D1" w:rsidR="00B04434" w:rsidRDefault="00B04434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 ритмики состоит в углублении и дифференциации восприятия музыки.</w:t>
      </w:r>
    </w:p>
    <w:p w14:paraId="62FD4295" w14:textId="5A9B3ABA" w:rsidR="00C64D3E" w:rsidRDefault="00B04434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ритмики</w:t>
      </w:r>
      <w:r w:rsidR="00D8743D">
        <w:rPr>
          <w:rFonts w:ascii="Times New Roman" w:hAnsi="Times New Roman" w:cs="Times New Roman"/>
          <w:sz w:val="28"/>
          <w:szCs w:val="28"/>
        </w:rPr>
        <w:t xml:space="preserve"> является умение детей воспринимать развитие музыкальных образов и выражать их в движениях, согласовывать движения с характером музыки, развивая музыкальные способности (эмоциональная отзывчивость на музыку, слуховые представления, чувство ритма). Развивать чувство ритма, творческие способности: учить оценивать собственное движение и товарища, придумывать свой игровой образ, персонаж и «свою» пляску, комбинируя элементы физкультурных упражнений и танцевальных движений.</w:t>
      </w:r>
    </w:p>
    <w:p w14:paraId="4C59594A" w14:textId="4DD65053" w:rsidR="00D8743D" w:rsidRDefault="00D8743D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Задачи эти решаются только при использовании</w:t>
      </w:r>
      <w:r w:rsidR="009143E1">
        <w:rPr>
          <w:rFonts w:ascii="Times New Roman" w:hAnsi="Times New Roman" w:cs="Times New Roman"/>
          <w:sz w:val="28"/>
          <w:szCs w:val="28"/>
        </w:rPr>
        <w:t xml:space="preserve"> подлинно художественных произведений (фольклор, классическая музыка всех эпох, современная музыка).</w:t>
      </w:r>
    </w:p>
    <w:p w14:paraId="68EA85A1" w14:textId="477D3D35" w:rsidR="009143E1" w:rsidRDefault="009143E1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Виды ритмики тесно связаны с той областью движений, откуда они заимствованы. Источниками движений для ритмики принято считать физические упражнения, общеразвивающие, и строевые упражнения.</w:t>
      </w:r>
    </w:p>
    <w:p w14:paraId="21EA50B8" w14:textId="61B9A549" w:rsidR="009143E1" w:rsidRDefault="009143E1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ритмике используются несложные движения</w:t>
      </w:r>
      <w:r w:rsidR="00CF6E7A">
        <w:rPr>
          <w:rFonts w:ascii="Times New Roman" w:hAnsi="Times New Roman" w:cs="Times New Roman"/>
          <w:sz w:val="28"/>
          <w:szCs w:val="28"/>
        </w:rPr>
        <w:t xml:space="preserve"> народных плясок, бальных танцев, которые составляют основу современных детских композиций.</w:t>
      </w:r>
    </w:p>
    <w:p w14:paraId="6256A72D" w14:textId="06018710" w:rsidR="00CF6E7A" w:rsidRDefault="00CF6E7A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этой основе выделяются следующие виды ритмики:</w:t>
      </w:r>
    </w:p>
    <w:p w14:paraId="4021E5CB" w14:textId="56244E8A" w:rsidR="00CF6E7A" w:rsidRDefault="00CF6E7A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1.музыкально-ритмические упражнения</w:t>
      </w:r>
    </w:p>
    <w:p w14:paraId="169D7BCC" w14:textId="17BDAAAC" w:rsidR="00CF6E7A" w:rsidRDefault="00CF6E7A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2.танцы, пляски, хороводы</w:t>
      </w:r>
    </w:p>
    <w:p w14:paraId="2D9F88C6" w14:textId="2EA2ECC3" w:rsidR="00CF6E7A" w:rsidRDefault="00CF6E7A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3.музыкальные игры</w:t>
      </w:r>
    </w:p>
    <w:p w14:paraId="22CD1CFC" w14:textId="5E45E89E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Музыкально-ритмические движения можно условно разделить на подготовительные или самостоятельные. К первым относятся упражнения, которых предварительно разучиваются отдельные виды движений (пружинка, поскоки, галоп..) В дальнейшем эти движения включаются в игры, танцы, хороводы, и они служат средством выразительной передачи музыкальных образов, персонажей. К самостоятельным относятся те, которые имеют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законченную форму, вместе с тем в них нет того сочетания различных образов и настроений, которое характерно для игр, хороводов, танцев. К зафиксированным относятся те, которые имеют авторскую композицию движений. Это пляски разного жанра с элементами народного, бального танцев, хороводных построений (русские народные мелодии, хороводы к праздникам..) Характерные танцы занимают особое место -плясовые  элементы соответствуют движениям различных персонажей в свойственной им манере (снежинки, мышки, котята..)</w:t>
      </w:r>
    </w:p>
    <w:p w14:paraId="20DCE94C" w14:textId="12E592B6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– как разновидность игровой деятельности в детском саду – важный метод музыкального развития. Музыка усиливает эмоциональную сторону игры, погружает ребёнка в мир сказочных персонажей, х\знакомит с народными традициями – все это углубляет восприятие и понимание музыкального произведения, помогает сформировать музыкально-ритмические и двигательные навыки. В сюжетных играх нужно выразительно передать образы музыки, а в несюжетных – выполнить задания, связанные с общим настроением музыки, её выразительными средствами (темп, динамические оттенки, ритм, форма)</w:t>
      </w:r>
    </w:p>
    <w:p w14:paraId="770D626C" w14:textId="253CAAF2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играх с пением композиция движений зависит от характера, образов музыки, текста. Здесь используются элементы народных плясок, разнообразных хороводных построений, элементы народных танцев.</w:t>
      </w:r>
    </w:p>
    <w:p w14:paraId="1CD58173" w14:textId="60EDFE58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Основными принципами подбора репертуара являются:</w:t>
      </w:r>
    </w:p>
    <w:p w14:paraId="26AF17F4" w14:textId="18EC794E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-художественность музыкальных произведений, яркость образов;</w:t>
      </w:r>
    </w:p>
    <w:p w14:paraId="027195F1" w14:textId="56D0375B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-моторный характер музыкальных произведений, побуждающий к движениям;</w:t>
      </w:r>
    </w:p>
    <w:p w14:paraId="4C2FF108" w14:textId="6811234A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-разнообразие тематики, жанров, характеров на примерах народной, классической и современной музыки.</w:t>
      </w:r>
    </w:p>
    <w:p w14:paraId="7E668098" w14:textId="7314295E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Методика обучения ритмическим движениям включает три этапа. На первом – ознакомление детей с новым упражнением, игрой (создать целостное впечатление о музыке, движениях, начать разучивание)</w:t>
      </w:r>
    </w:p>
    <w:p w14:paraId="0CDB695F" w14:textId="3B1CACAA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-углубленное разучивание муз-ритмического движения, создание целостного образа, настроения музыкального произведения</w:t>
      </w:r>
    </w:p>
    <w:p w14:paraId="0E20B1F1" w14:textId="1209C17E" w:rsidR="00ED0723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-закрепление представлений о музыке и движениях, поощряя детей самостоятельно исполнять их, а в дальнейшем применять их в повседневной жизни. </w:t>
      </w:r>
    </w:p>
    <w:p w14:paraId="5BF370D6" w14:textId="5440B438" w:rsidR="00ED0723" w:rsidRPr="00C64D3E" w:rsidRDefault="00ED0723" w:rsidP="004413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Творческие проявления детей в ритмике являются важным показателем музыкального развития.</w:t>
      </w:r>
    </w:p>
    <w:sectPr w:rsidR="00ED0723" w:rsidRPr="00C6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F3E"/>
    <w:rsid w:val="00022149"/>
    <w:rsid w:val="00184AEC"/>
    <w:rsid w:val="00331F5A"/>
    <w:rsid w:val="0044136C"/>
    <w:rsid w:val="006A2814"/>
    <w:rsid w:val="00761F3E"/>
    <w:rsid w:val="00870249"/>
    <w:rsid w:val="009143E1"/>
    <w:rsid w:val="009B6357"/>
    <w:rsid w:val="00B04434"/>
    <w:rsid w:val="00C64D3E"/>
    <w:rsid w:val="00CF6E7A"/>
    <w:rsid w:val="00D8743D"/>
    <w:rsid w:val="00E92746"/>
    <w:rsid w:val="00E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53D3"/>
  <w15:docId w15:val="{CDDAED27-56B9-4EC0-AB68-73ED3703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F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F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F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F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F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F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F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F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F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F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F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F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F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2025-10-22T09:05:00Z</dcterms:created>
  <dcterms:modified xsi:type="dcterms:W3CDTF">2026-06-24T11:45:00Z</dcterms:modified>
</cp:coreProperties>
</file>